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FILARMÔNICA DE MINAS GERAIS APRESENTA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O 13º FESTIVAL TINTA FRESCA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Cinco obras finalistas serão apresentadas pela Orquestra, em concerto gratuito, no dia 30 de abril, com regência do maestro associado José Soares</w:t>
      </w:r>
    </w:p>
    <w:p w:rsidR="00000000" w:rsidDel="00000000" w:rsidP="00000000" w:rsidRDefault="00000000" w:rsidRPr="00000000" w14:paraId="0000000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dia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30 de abril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o público poderá conhecer as cinco obras finalistas da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13ª edição do Festival Tinta Fresca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promovido pela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Filarmônica de Minas Gerais,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em concerto gratuito realizado na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Sala Minas Gerais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às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20h30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com regência do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maestro associado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José Soares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São elas: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Encomendação das almas,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Carlos dos Santos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;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Uma leitura no bosque,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Felipe Jacob;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Unfold 0,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Homero Augusto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; O purgatório de São Patrício,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Michel Curi Jr.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e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Simultanea Sidera,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Ticiano Rocha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.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Oportunidade rara no cenário nacional, o concurso para compositores tem oferecido um importante espaço aos talentos brasileiros. Entre os autores escolhidos, um vencedor receberá encomenda de obra sinfônica inédita a ser estreada na Temporada 2026 da Filarmônica de Minas Gerais. O Festival conta com uma comissão julgadora composta por profissionais de renome nacional, que, em 2025, é formada pelos compositores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Alexandre Eisenberg, Ronaldo Miranda e Roseane Yampolschi.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concerto é gratuito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com interpretação em libras, e transmissão ao vivo pelo canal da Filarmônica no YouTube.</w:t>
      </w:r>
    </w:p>
    <w:p w:rsidR="00000000" w:rsidDel="00000000" w:rsidP="00000000" w:rsidRDefault="00000000" w:rsidRPr="00000000" w14:paraId="0000000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 distribuição de ingressos está sendo realizada pela internet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site da Filarmônica (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), limitada a 2 ingressos por pessoa. </w:t>
      </w:r>
    </w:p>
    <w:p w:rsidR="00000000" w:rsidDel="00000000" w:rsidP="00000000" w:rsidRDefault="00000000" w:rsidRPr="00000000" w14:paraId="0000000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Este projeto é apresentado pelo Ministério da Cultura, Governo de Minas Gerais e Cemig por meio da Lei Federal de Incentivo à Cultura. Apoio: Circuito Liberdade e Programa Amigos da Filarmônica. Realização: Instituto Cultural Filarmônica, Secretaria Estadual de Cultura e Turismo de MG, Governo de Minas Gerais, Funarte, Ministério da Cultura e Governo Federal. </w:t>
      </w:r>
    </w:p>
    <w:p w:rsidR="00000000" w:rsidDel="00000000" w:rsidP="00000000" w:rsidRDefault="00000000" w:rsidRPr="00000000" w14:paraId="00000009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 Festival Tinta Fresca conta com o apoio do Programa Amigos da Filarmônica e de patronos.</w:t>
        <w:br w:type="textWrapping"/>
      </w:r>
      <w:r w:rsidDel="00000000" w:rsidR="00000000" w:rsidRPr="00000000">
        <w:rPr>
          <w:rFonts w:ascii="Verdana" w:cs="Verdana" w:eastAsia="Verdana" w:hAnsi="Verdana"/>
          <w:b w:val="1"/>
          <w:color w:val="ff0000"/>
          <w:sz w:val="22"/>
          <w:szCs w:val="22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Compositores finalistas e suas obras</w:t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Carlos dos Santos e a obra “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Encomendação das Almas”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Nascido em São Paulo, em 1990,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Carlos dos Santos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compositor e percussionista. Graduou-se pela USP e concluiu o mestrado e o doutorado pela Unicamp. Estudou composição com Aylton Escobar e Eduardo Guimarães Álvares. Foi premiado em diversos concursos, entre eles o Prêmio Funarte de Composição Clássica e o Concurso Camargo Guarnieri (2013). Em 2012, venceu a 4ª edição do Festival Tinta Fresca com a peça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Noturno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Suas obras foram executadas por grupos como a Orquestra Sinfônica Brasileira (OSB), Percorso Ensemble e Grupo de Percussão PIAP. Atualmente é professor da UFPB. </w:t>
      </w:r>
    </w:p>
    <w:p w:rsidR="00000000" w:rsidDel="00000000" w:rsidP="00000000" w:rsidRDefault="00000000" w:rsidRPr="00000000" w14:paraId="0000000C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Encomendação das Almas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consiste em uma fantasia em dois movimentos sobre um pequeno canto lamentoso entoado como uma espécie de procissão para os mortos. O canto faz alusão à tradição popular homônima trazida de Portugal para o Brasil. O primeiro movimento (“No solo”) evoca reflexões feitas por seres humanos no plano da existência, enquanto o segundo movimento (“No subsolo”) opera de modo contrastante, imaginando uma dança enérgica das almas pelo submundo.</w:t>
      </w:r>
    </w:p>
    <w:p w:rsidR="00000000" w:rsidDel="00000000" w:rsidP="00000000" w:rsidRDefault="00000000" w:rsidRPr="00000000" w14:paraId="0000000D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Felipe Jacob e a obra “Uma leitura no bosque”</w:t>
      </w:r>
    </w:p>
    <w:p w:rsidR="00000000" w:rsidDel="00000000" w:rsidP="00000000" w:rsidRDefault="00000000" w:rsidRPr="00000000" w14:paraId="0000000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Nascido em São Paulo, em 1996,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Felipe Jacob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formado em Oceanografia e, atualmente, cursa bacharelado em Violão na Universidade do Estado de Santa Catarina (Udesc). Em 2025, iniciou seus estudos no alaúde renascentista. Em 2024, chegou à final da 12ª edição do Festival Tinta Fresca com o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Noturno para orquestra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sua primeira peça orquestral. Como compositor, tende ao estilo impressionista. Trabalha como professor autônomo e possui diversas obras camerísticas em processo de composição.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Uma leitura no bosque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a segunda peça orquestral de Felipe Jacob. Mais romântica que o seu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Noturno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apresentado na edição anterior do Tinta Fresca, foi inspirada pela pintura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A peaceful read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(1869), de George Kilburne. Tal como o quadro, a obra retrata uma jovem lendo em um bosque, e narra musicalmente alguns contos, que são, por vezes, interrompidos por intervenções da floresta. É dividida em seis cenas: “Chegando ao bosque”; “Um triste romance”; “Um herói”; “Campos floridos em um dia quente de verão”; “Um diário de dentro para fora”; “Um entardecer flamejante e voltando para casa”.</w:t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Homero Augusto e a obra “Unfold 0”</w:t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Nascido em Belém,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Homero Augusto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bacharel pelo Instituto Estadual Carlos Gomes (IECG) e mestre pela UFRGS, onde cursa atualmente o doutorado. Participou de diversos festivais, incluindo o Festival Internacional de Música do Pará, o Festival Internacional Sesc de Música em Pelotas e o Festival Plurisons, nos quais participou de aulas com Alexandre Lunsqui, Aylton Escobar, Fernanda Navarro, Januibe Tejera, João Guilherme Ripper e Tonia Ko. Em 2023, foi premiado na 25ª Bienal de Música Brasileira Contemporânea com a obra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A Procissão das Almas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Unfold 0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(inglês para “desdobro”) foi composta a partir de processos autointertextuais, nos quais Homero Augusto utilizou outras peças de sua autoria para criar uma nova. A proposta criativa passou por revisitar dois trabalhos anteriores: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Solilóquio IV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para piano, 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Submerso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obra inacabada para orquestra. Dessas duas peças, nasceu parte significativa de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Unfold 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de modo que o novo trabalho desdobra e expande os anteriores, em processo inspirado nas notações para orquestra de Pierre Boulez e na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Evocação de Augusto Meyer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de Armando Albuquerque.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Michel Curi Jr. e a obra “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Purgatório de São Patrício”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Michel Curi Jr.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nasceu em Ouro Branco, em 2000, e iniciou seus estudos musicais na Fundação de Educação Artística (FEA), em Belo Horizonte. Formou-se em bacharel em Composição pela UFMG em 2023, e atualmente é mestrando na mesma instituição. Atua como professor de piano e colabora com corais de música litúrgica. Suas obras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Três Momentos Musicais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Em Círculos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foram apresentadas no Festival Escuta Aqui, interpretadas por músicos do Vix Ensemble.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Bagatela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para quarteto de cordas, estreou em 2024 em recital do Coral São José Vaz.</w:t>
      </w:r>
    </w:p>
    <w:p w:rsidR="00000000" w:rsidDel="00000000" w:rsidP="00000000" w:rsidRDefault="00000000" w:rsidRPr="00000000" w14:paraId="0000001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Purgatório de São Patrício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inspirado em uma das histórias presentes na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Legenda Áurea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coletânea de biografias de santos organizada por Jacopo de Varazze no século XIII. A lenda narra a jornada de Nicolau, que acessa o purgatório ao atravessar um portal aberto por São Patrício, Apóstolo da Irlanda. Nicolau passa pelo purgatório e pelo inferno até alcançar o céu por meio de sua oração e luta espiritual. A composição de Michel Curi Jr. não se atém à narrativa de modo linear, mas expressa, de forma imaginativa e simbólica, diferentes momentos da jornada de seu protagonista.</w:t>
      </w:r>
    </w:p>
    <w:p w:rsidR="00000000" w:rsidDel="00000000" w:rsidP="00000000" w:rsidRDefault="00000000" w:rsidRPr="00000000" w14:paraId="00000016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Ticiano Rocha e a obra “Simultanea Sidera”</w:t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Ticiano Rocha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tem 43 anos e é natural de João Pessoa. Estudou composição com Eli-Eri Moura e Virgílio Melo. Foi premiado na 21ª Bienal de Música Brasileira Contemporânea com a obra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Digressão de Força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escrita para trio de percussão, e possui obras executadas em diversos festivais e países, incluindo México, Canadá, Portugal e Estados Unidos. Seu trabalho é voltado para a exploração do timbre e das temporalidades musicais. Desde 2017, é professor de composição e teoria musical da UFPB.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Simultanea Sidera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é uma obra orquestral que parte dos trabalhos de pesquisa de Ticiano Rocha acerca dos fluxos temporais, ou temporalidades, na música. A obra busca criar e desenvolver dois discursos temporais paralelos no curso de toda a sua duração, o que resulta em um intrincado jogo entre esses dois fluxos, permeados de contradição. O título da obra faz referência a essa condição paradoxal ao sugerir a existência de dois céus noturnos simultaneamente.</w:t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 Comissão Julgadora</w:t>
      </w:r>
    </w:p>
    <w:p w:rsidR="00000000" w:rsidDel="00000000" w:rsidP="00000000" w:rsidRDefault="00000000" w:rsidRPr="00000000" w14:paraId="0000001A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Alexandre Eisenberg</w:t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Alexandre Eisenberg nasceu no Rio de Janeiro, em 1966, e é compositor, flautista e regente. Desde 2006, é professor da Universidade Federal de Santa Maria (UFSM), onde ajudou a criar o bacharelado em Composição Musical. Doutor em composição pela Universidade de Indiana, teve suas obras publicadas por editoras internacionais e executadas em mais de 20 países. Vencedor de três concursos internacionais de composição, já atuou como solista e camerista, além de ter regido orquestras no Brasil e em Israel. Suas áreas de atuação incluem composição, análise, música de câmara e regência orquestral.</w:t>
      </w:r>
    </w:p>
    <w:p w:rsidR="00000000" w:rsidDel="00000000" w:rsidP="00000000" w:rsidRDefault="00000000" w:rsidRPr="00000000" w14:paraId="0000001C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Ronaldo Miranda</w:t>
      </w:r>
    </w:p>
    <w:p w:rsidR="00000000" w:rsidDel="00000000" w:rsidP="00000000" w:rsidRDefault="00000000" w:rsidRPr="00000000" w14:paraId="0000001D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Nascido no Rio de Janeiro, em 1948, Ronaldo Miranda é compositor e professor do Departamento de Música da USP. Recebeu importantes prêmios nacionais, como o Troféu Carlos Gomes e o Prêmio APCA, e foi condecorado com a Ordem das Artes e das Letras pelo governo francês. Atuou como compositor residente da Brahmshaus de Baden-Baden e teve obras comissionadas por diversas orquestras e artistas brasileiros. Foi vice-diretor do Instituto Nacional de Música da Funarte, diretor da Sala Cecília Meireles e professor de Composição na UFRJ e na USP. É membro da Academia Brasileira de Música.</w:t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Roseane Yampolschi</w:t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Roseane Yampolschi é compositora, artista interdisciplinar e professora aposentada da Universidade Federal do Paraná (UFPR). Foi orientada por William Brooks, Paul Hayden e Silvina Milstein. Apresentou trabalhos em eventos como a Bienal de Música Contemporânea (Funarte), o ISCM – World Music Days (Noruega, 1990) e o Fundo Internacional para Promoção da Cultura da Unesco (2017-2018). Realizou pesquisas e recebeu bolsas de criação artística no Brasil e no exterior. Sua pesquisa explora o gesto musical, a relação do corpo com a criação sonora e o estudo das poéticas e estéticas contemporâneas.</w:t>
      </w:r>
    </w:p>
    <w:p w:rsidR="00000000" w:rsidDel="00000000" w:rsidP="00000000" w:rsidRDefault="00000000" w:rsidRPr="00000000" w14:paraId="00000020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Maestro José Soares, Regente Associado da Filarmônica de Minas Gerais</w:t>
      </w:r>
    </w:p>
    <w:p w:rsidR="00000000" w:rsidDel="00000000" w:rsidP="00000000" w:rsidRDefault="00000000" w:rsidRPr="00000000" w14:paraId="00000021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Natural de São Paulo, José Soares é Regente Associado da Orquestra Filarmônica de Minas Gerais desde 2022, tendo sido seu Regente Assistente nas duas temporadas anteriores. </w:t>
      </w:r>
    </w:p>
    <w:p w:rsidR="00000000" w:rsidDel="00000000" w:rsidP="00000000" w:rsidRDefault="00000000" w:rsidRPr="00000000" w14:paraId="0000002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Venceu o 19º Concurso Internacional de Regência de Tóquio (2021), recebendo os prêmios do júri e do público na competição. No Brasil, conduziu a Osesp, a Sinfônica do Paraná junto ao Balé do Teatro Guaíra, a Sinfônica Jovem do Estado de São Paulo, a Sinfônica Jovem do Rio de Janeiro, a Orquestra de Câmara de Curitiba e a Sinfônica da Universidade Estadual de Londrina. No Japão, regeu as orquestras Sinfônica NHK de Tóquio, New Japan Philharmonic, Sinfônica de Hiroshima e Filarmônica de Nagoya. Também conduziu a MÁV Symphony de Budapeste.   </w:t>
      </w:r>
    </w:p>
    <w:p w:rsidR="00000000" w:rsidDel="00000000" w:rsidP="00000000" w:rsidRDefault="00000000" w:rsidRPr="00000000" w14:paraId="0000002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Soares é Bacharel em Composição pela Universidade de São Paulo. Iniciou-se na música com sua mãe, Ana Yara Campos. Estudou Regência Orquestral com o maestro Claudio Cruz, em um programa regular de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masterclasses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em parceria com a Sinfônica Jovem do Estado de São Paulo. Participou como bolsista nas edições 2016 e 2017 do Festival Internacional de Inverno de Campos do Jordão, sendo orientado por Marin Alsop, Arvo Volmer, Giancarlo Guerrero e Alexander Liebreich. Recebeu, nesta última, o Prêmio de Regência, tendo sido convidado a atuar como regente assistente da Osesp em parte da temporada 2018, participando de um Concerto Matinal a convite de Marin Alsop. </w:t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Foi aluno do Laboratório de Regência da Filarmônica de Minas Gerais, sendo convidado pelo maestro Fabio Mechetti a reger um dos Concertos para a Juventude da temporada 2019. Em julho desse mesmo ano, teve aulas com Paavo Järvi, Neëme Järvi, Kristjan Järvi e Leonid Grin, como parte do programa de Regência do Festival de Música de Pärnu (Estônia). Ao final de 2021, recebeu o prêmio da crítica da Revista Concerto na categoria “Jovem Talento”. </w:t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Em 2025, José Soares retorna às orquestras no Paraná e no Rio de Janeiro, e tem concertos agendados com a Orquestra Sinfônica Brasileira e a Tokyo City Philharmonic, no Japão.</w:t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Sobre o Festival Tinta Fresca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 Filarmônica de Minas Gerais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criou, em 2008, o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Festival Tinta Fresca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Oportunidade </w:t>
      </w: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rara no cenário nacional, 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concurso para compositores está em sua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13ª edição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tem oferecido um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importante espaço aos talentos brasileiros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Os finalistas têm suas obras executadas pela Orquestra em concerto público. Entre os autores escolhidos,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um vencedor receberá encomenda de obra inédita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a ser estreada na Temporada 2026 da Filarmônica de Minas Gerais. </w:t>
      </w: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O Festival conta com u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ma comissão julgadora composta por profissionais de renome nacional, para a leitura das obras dos compositores inscritos.</w:t>
      </w:r>
      <w:r w:rsidDel="00000000" w:rsidR="00000000" w:rsidRPr="00000000">
        <w:rPr>
          <w:rFonts w:ascii="Verdana" w:cs="Verdana" w:eastAsia="Verdana" w:hAnsi="Verdana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As obras finalistas serão apresentadas no dia 30 de abril de 2025, em concerto gratuito.</w:t>
      </w:r>
    </w:p>
    <w:p w:rsidR="00000000" w:rsidDel="00000000" w:rsidP="00000000" w:rsidRDefault="00000000" w:rsidRPr="00000000" w14:paraId="00000028">
      <w:pPr>
        <w:spacing w:after="280" w:before="28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Além de participarem ativamente dos ensaios, interagindo com orquestra e regente, os candidatos têm a oportunidade de se reunir com os membros do júri para conhecer com mais profundidade as percepções sobre seu trabalho. As obras são inéditas e podem ter até 15 minutos de duração. Não há restrição de idade. </w:t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  <w:b w:val="1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highlight w:val="white"/>
          <w:rtl w:val="0"/>
        </w:rPr>
        <w:t xml:space="preserve">Serviço: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Filarmônica de Minas Gerais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13º Festival Tinta Fresca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30 de abril – 20h30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Sala Minas Gerais 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Gratuito</w:t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José Soares, regente</w:t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M. CURI Jr.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 purgatório de São Patrício</w:t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T. ROCHA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Simultanea Sidera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F. JACOB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Uma leitura no bosque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H. AUGUSTO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Unfold 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C. DOS SANTOS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Encomendação das almas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CONCERTO GRATUITO, COM PRESENÇA DE PÚBLICO E TRANSMISSÃO AO VIVO PELO CANAL DA FILARMÔNICA NO YOUTUBE.</w:t>
      </w:r>
    </w:p>
    <w:p w:rsidR="00000000" w:rsidDel="00000000" w:rsidP="00000000" w:rsidRDefault="00000000" w:rsidRPr="00000000" w14:paraId="0000003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A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 distribuição de ingressos está sendo realizada pela internet, no site da Filarmônica (</w:t>
      </w:r>
      <w:hyperlink r:id="rId8">
        <w:r w:rsidDel="00000000" w:rsidR="00000000" w:rsidRPr="00000000">
          <w:rPr>
            <w:rFonts w:ascii="Verdana" w:cs="Verdana" w:eastAsia="Verdana" w:hAnsi="Verdana"/>
            <w:b w:val="1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), limitada a 2 ingressos por pessoa. </w:t>
      </w:r>
    </w:p>
    <w:p w:rsidR="00000000" w:rsidDel="00000000" w:rsidP="00000000" w:rsidRDefault="00000000" w:rsidRPr="00000000" w14:paraId="0000003B">
      <w:pPr>
        <w:jc w:val="both"/>
        <w:rPr>
          <w:rFonts w:ascii="Verdana" w:cs="Verdana" w:eastAsia="Verdana" w:hAnsi="Verdana"/>
          <w:color w:val="0000ff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Informações: (31) 3219-9000 ou </w:t>
      </w:r>
      <w:hyperlink r:id="rId9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13º Festival Tinta Fresca</w:t>
      </w:r>
    </w:p>
    <w:p w:rsidR="00000000" w:rsidDel="00000000" w:rsidP="00000000" w:rsidRDefault="00000000" w:rsidRPr="00000000" w14:paraId="0000003E">
      <w:pPr>
        <w:shd w:fill="ffffff" w:val="clear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 compositores brasileiros natos ou naturalizados</w:t>
      </w:r>
    </w:p>
    <w:p w:rsidR="00000000" w:rsidDel="00000000" w:rsidP="00000000" w:rsidRDefault="00000000" w:rsidRPr="00000000" w14:paraId="0000003F">
      <w:pPr>
        <w:shd w:fill="ffffff" w:val="clear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Realização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br w:type="textWrapping"/>
        <w:t xml:space="preserve">De 28 a 30 de abril de 2025, na Sala Minas Gerais, em Belo Horizonte/MG.</w:t>
        <w:br w:type="textWrapping"/>
        <w:t xml:space="preserve">Concerto de encerramento gratuito e aberto ao público: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30 de abril de 2025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às 20h30, na Sala Minas Gerais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40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—</w:t>
      </w:r>
    </w:p>
    <w:p w:rsidR="00000000" w:rsidDel="00000000" w:rsidP="00000000" w:rsidRDefault="00000000" w:rsidRPr="00000000" w14:paraId="00000041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INFORMAÇÕES </w:t>
      </w:r>
    </w:p>
    <w:p w:rsidR="00000000" w:rsidDel="00000000" w:rsidP="00000000" w:rsidRDefault="00000000" w:rsidRPr="00000000" w14:paraId="00000042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PARA A IMPRENSA</w:t>
      </w:r>
    </w:p>
    <w:p w:rsidR="00000000" w:rsidDel="00000000" w:rsidP="00000000" w:rsidRDefault="00000000" w:rsidRPr="00000000" w14:paraId="00000043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Personal Press 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Polliane Eliziário 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hyperlink r:id="rId10">
        <w:r w:rsidDel="00000000" w:rsidR="00000000" w:rsidRPr="00000000">
          <w:rPr>
            <w:rFonts w:ascii="Verdana" w:cs="Verdana" w:eastAsia="Verdana" w:hAnsi="Verdana"/>
            <w:i w:val="1"/>
            <w:color w:val="0000ff"/>
            <w:sz w:val="22"/>
            <w:szCs w:val="22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(31) 99788-3029</w:t>
      </w:r>
    </w:p>
    <w:p w:rsidR="00000000" w:rsidDel="00000000" w:rsidP="00000000" w:rsidRDefault="00000000" w:rsidRPr="00000000" w14:paraId="00000047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5374"/>
        </w:tabs>
        <w:rPr/>
      </w:pPr>
      <w:r w:rsidDel="00000000" w:rsidR="00000000" w:rsidRPr="00000000">
        <w:rPr>
          <w:rtl w:val="0"/>
        </w:rPr>
        <w:tab/>
      </w:r>
    </w:p>
    <w:sectPr>
      <w:headerReference r:id="rId11" w:type="default"/>
      <w:footerReference r:id="rId12" w:type="default"/>
      <w:footerReference r:id="rId13" w:type="even"/>
      <w:pgSz w:h="16838" w:w="11906" w:orient="portrait"/>
      <w:pgMar w:bottom="1134" w:top="2268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Georgia"/>
  <w:font w:name="Verdana"/>
  <w:font w:name="Apercu Pro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[Type text][Type text][Type text]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6" w:lineRule="auto"/>
      <w:ind w:left="0" w:right="0" w:firstLine="0"/>
      <w:jc w:val="left"/>
      <w:rPr>
        <w:rFonts w:ascii="Apercu Pro Light" w:cs="Apercu Pro Light" w:eastAsia="Apercu Pro Light" w:hAnsi="Apercu Pro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-709929</wp:posOffset>
          </wp:positionH>
          <wp:positionV relativeFrom="paragraph">
            <wp:posOffset>-446901</wp:posOffset>
          </wp:positionV>
          <wp:extent cx="7533861" cy="10648534"/>
          <wp:effectExtent b="0" l="0" r="0" t="0"/>
          <wp:wrapNone/>
          <wp:docPr descr="Orquestra Filarmônica de Minas Gerais" id="4" name="image1.png"/>
          <a:graphic>
            <a:graphicData uri="http://schemas.openxmlformats.org/drawingml/2006/picture">
              <pic:pic>
                <pic:nvPicPr>
                  <pic:cNvPr descr="Orquestra Filarmônica de Minas Gerais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pt-BR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/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140E8"/>
    <w:pPr>
      <w:spacing w:after="160" w:line="278" w:lineRule="auto"/>
    </w:pPr>
    <w:rPr>
      <w:rFonts w:eastAsiaTheme="minorHAnsi"/>
      <w:kern w:val="2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08659F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Ttulo4">
    <w:name w:val="heading 4"/>
    <w:basedOn w:val="Normal"/>
    <w:link w:val="Ttulo4Char"/>
    <w:uiPriority w:val="9"/>
    <w:qFormat w:val="1"/>
    <w:rsid w:val="00BE2A7D"/>
    <w:pPr>
      <w:spacing w:after="100" w:afterAutospacing="1" w:before="100" w:beforeAutospacing="1"/>
      <w:outlineLvl w:val="3"/>
    </w:pPr>
    <w:rPr>
      <w:rFonts w:ascii="Times New Roman" w:cs="Times New Roman" w:eastAsia="Times New Roman" w:hAnsi="Times New Roman"/>
      <w:b w:val="1"/>
      <w:bCs w:val="1"/>
      <w:lang w:eastAsia="pt-BR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bsico" w:customStyle="1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7604A9"/>
    <w:rPr>
      <w:rFonts w:ascii="Lucida Grande" w:cs="Lucida Grande" w:hAnsi="Lucida Grande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7604A9"/>
    <w:rPr>
      <w:rFonts w:ascii="Lucida Grande" w:cs="Lucida Grande" w:hAnsi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RodapChar" w:customStyle="1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 w:val="1"/>
    <w:rsid w:val="00084EF2"/>
    <w:rPr>
      <w:color w:val="0000ff" w:themeColor="hyperlink"/>
      <w:u w:val="single"/>
    </w:rPr>
  </w:style>
  <w:style w:type="character" w:styleId="Ttulo4Char" w:customStyle="1">
    <w:name w:val="Título 4 Char"/>
    <w:basedOn w:val="Fontepargpadro"/>
    <w:link w:val="Ttulo4"/>
    <w:uiPriority w:val="9"/>
    <w:rsid w:val="00BE2A7D"/>
    <w:rPr>
      <w:rFonts w:ascii="Times New Roman" w:cs="Times New Roman" w:eastAsia="Times New Roman" w:hAnsi="Times New Roman"/>
      <w:b w:val="1"/>
      <w:bCs w:val="1"/>
      <w:lang w:eastAsia="pt-BR"/>
    </w:rPr>
  </w:style>
  <w:style w:type="paragraph" w:styleId="NormalWeb">
    <w:name w:val="Normal (Web)"/>
    <w:basedOn w:val="Normal"/>
    <w:uiPriority w:val="99"/>
    <w:unhideWhenUsed w:val="1"/>
    <w:rsid w:val="00BE2A7D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8659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xt-brown" w:customStyle="1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 w:val="1"/>
    <w:uiPriority w:val="99"/>
    <w:semiHidden w:val="1"/>
    <w:unhideWhenUsed w:val="1"/>
    <w:rsid w:val="0008659F"/>
    <w:pPr>
      <w:pBdr>
        <w:bottom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superior-zdoformulrioChar" w:customStyle="1">
    <w:name w:val="Parte superior-z do formulário Char"/>
    <w:basedOn w:val="Fontepargpadro"/>
    <w:link w:val="Partesuperior-z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 w:val="1"/>
    <w:uiPriority w:val="99"/>
    <w:semiHidden w:val="1"/>
    <w:unhideWhenUsed w:val="1"/>
    <w:rsid w:val="0008659F"/>
    <w:pPr>
      <w:pBdr>
        <w:top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inferiordoformulrioChar" w:customStyle="1">
    <w:name w:val="Parte inferior do formulário Char"/>
    <w:basedOn w:val="Fontepargpadro"/>
    <w:link w:val="Parteinferior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Data1" w:customStyle="1">
    <w:name w:val="Data1"/>
    <w:basedOn w:val="Fontepargpadro"/>
    <w:rsid w:val="0008659F"/>
  </w:style>
  <w:style w:type="character" w:styleId="Forte">
    <w:name w:val="Strong"/>
    <w:basedOn w:val="Fontepargpadro"/>
    <w:uiPriority w:val="22"/>
    <w:qFormat w:val="1"/>
    <w:rsid w:val="00DE5611"/>
    <w:rPr>
      <w:b w:val="1"/>
      <w:bCs w:val="1"/>
    </w:rPr>
  </w:style>
  <w:style w:type="paragraph" w:styleId="SemEspaamento">
    <w:name w:val="No Spacing"/>
    <w:uiPriority w:val="1"/>
    <w:qFormat w:val="1"/>
    <w:rsid w:val="0099408A"/>
    <w:rPr>
      <w:rFonts w:ascii="Times New Roman" w:cs="Times New Roman" w:hAnsi="Times New Roman" w:eastAsiaTheme="minorHAnsi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tab-span" w:customStyle="1">
    <w:name w:val="apple-tab-span"/>
    <w:basedOn w:val="Fontepargpadro"/>
    <w:rsid w:val="00D349C4"/>
  </w:style>
  <w:style w:type="character" w:styleId="MenoPendente1" w:customStyle="1">
    <w:name w:val="Menção Pendente1"/>
    <w:basedOn w:val="Fontepargpadro"/>
    <w:uiPriority w:val="99"/>
    <w:rsid w:val="0019078B"/>
    <w:rPr>
      <w:color w:val="605e5c"/>
      <w:shd w:color="auto" w:fill="e1dfdd" w:val="clear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4858DF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858DF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858DF"/>
    <w:rPr>
      <w:b w:val="1"/>
      <w:bCs w:val="1"/>
      <w:sz w:val="20"/>
      <w:szCs w:val="20"/>
    </w:rPr>
  </w:style>
  <w:style w:type="character" w:styleId="UnresolvedMention1" w:customStyle="1">
    <w:name w:val="Unresolved Mention1"/>
    <w:basedOn w:val="Fontepargpadro"/>
    <w:uiPriority w:val="99"/>
    <w:semiHidden w:val="1"/>
    <w:unhideWhenUsed w:val="1"/>
    <w:rsid w:val="002E5F6D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 w:val="1"/>
    <w:rsid w:val="001E4D99"/>
    <w:pPr>
      <w:spacing w:after="0" w:line="240" w:lineRule="auto"/>
      <w:ind w:left="720"/>
      <w:contextualSpacing w:val="1"/>
    </w:pPr>
    <w:rPr>
      <w:rFonts w:eastAsiaTheme="minorEastAsia"/>
      <w:kern w:val="0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0617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mailto:polliane.eliziario@personalpress.jor.br" TargetMode="Externa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filarmonica.art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armonica.art.br" TargetMode="External"/><Relationship Id="rId8" Type="http://schemas.openxmlformats.org/officeDocument/2006/relationships/hyperlink" Target="http://www.filarmonica.art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pE0Xg0y9rsyB55F/IyAwJj8FCA==">CgMxLjA4AHIhMUNsUG0wM0tQalRjLVlvcWczcWZmNjRlT1hpZ1Vqc1NY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2025-04-22T15:56:00Z</dcterms:created>
  <dc:creator>Polliane</dc:creator>
</cp:coreProperties>
</file>